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47CB4" w14:textId="77777777" w:rsidR="00A81B29" w:rsidRDefault="00A81B29" w:rsidP="00A81B29">
      <w:pPr>
        <w:pStyle w:val="AralkYok"/>
        <w:jc w:val="center"/>
      </w:pPr>
    </w:p>
    <w:p w14:paraId="382A6BBE" w14:textId="4E74263F" w:rsidR="002A5D52" w:rsidRDefault="002A5D52" w:rsidP="00B22D84">
      <w:pPr>
        <w:pStyle w:val="AralkYok"/>
        <w:rPr>
          <w:sz w:val="20"/>
          <w:szCs w:val="20"/>
        </w:rPr>
      </w:pPr>
      <w:bookmarkStart w:id="0" w:name="_GoBack"/>
      <w:bookmarkEnd w:id="0"/>
    </w:p>
    <w:p w14:paraId="7820BF56" w14:textId="057C3E55" w:rsidR="002A5D52" w:rsidRPr="00AA576B" w:rsidRDefault="00D41F03" w:rsidP="002A5D52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14:paraId="1B594D7E" w14:textId="51C42244" w:rsidR="002A5D52" w:rsidRPr="00FF1DD2" w:rsidRDefault="00D41F03" w:rsidP="002A5D52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19</w:t>
      </w:r>
      <w:r w:rsidRPr="00FF1DD2">
        <w:rPr>
          <w:b/>
          <w:color w:val="FF0000"/>
        </w:rPr>
        <w:t xml:space="preserve">.Hafta </w:t>
      </w:r>
    </w:p>
    <w:p w14:paraId="4BFE8901" w14:textId="0B1A1AEB" w:rsidR="002A5D52" w:rsidRPr="00AA576B" w:rsidRDefault="00D41F03" w:rsidP="002A5D52">
      <w:pPr>
        <w:pStyle w:val="AralkYok"/>
        <w:jc w:val="center"/>
        <w:rPr>
          <w:b/>
        </w:rPr>
      </w:pPr>
      <w:r>
        <w:rPr>
          <w:b/>
        </w:rPr>
        <w:t>(02-06 ŞUBAT 2026</w:t>
      </w:r>
      <w:r w:rsidRPr="00AA576B">
        <w:rPr>
          <w:b/>
        </w:rPr>
        <w:t>)</w:t>
      </w:r>
    </w:p>
    <w:p w14:paraId="7EDAC7F9" w14:textId="77777777" w:rsidR="002A5D52" w:rsidRDefault="002A5D52" w:rsidP="002A5D52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084"/>
      </w:tblGrid>
      <w:tr w:rsidR="009E6087" w14:paraId="2E6A2CFD" w14:textId="77777777" w:rsidTr="00254A24">
        <w:trPr>
          <w:jc w:val="center"/>
        </w:trPr>
        <w:tc>
          <w:tcPr>
            <w:tcW w:w="2547" w:type="dxa"/>
            <w:vAlign w:val="center"/>
          </w:tcPr>
          <w:p w14:paraId="2A3688C7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8084" w:type="dxa"/>
            <w:vAlign w:val="center"/>
          </w:tcPr>
          <w:p w14:paraId="092A14BC" w14:textId="77777777" w:rsidR="002A5D52" w:rsidRPr="006A6C04" w:rsidRDefault="00D41F03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9E6087" w14:paraId="040F2769" w14:textId="77777777" w:rsidTr="00254A24">
        <w:trPr>
          <w:jc w:val="center"/>
        </w:trPr>
        <w:tc>
          <w:tcPr>
            <w:tcW w:w="2547" w:type="dxa"/>
            <w:vAlign w:val="center"/>
          </w:tcPr>
          <w:p w14:paraId="3A4CC4B2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8084" w:type="dxa"/>
            <w:vAlign w:val="center"/>
          </w:tcPr>
          <w:p w14:paraId="2E22B1E3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İŞLEMLERDEN CEBİRSEL DÜŞÜNMEYE</w:t>
            </w:r>
          </w:p>
        </w:tc>
      </w:tr>
      <w:tr w:rsidR="009E6087" w14:paraId="7217B994" w14:textId="77777777" w:rsidTr="00254A24">
        <w:trPr>
          <w:jc w:val="center"/>
        </w:trPr>
        <w:tc>
          <w:tcPr>
            <w:tcW w:w="2547" w:type="dxa"/>
            <w:vAlign w:val="center"/>
          </w:tcPr>
          <w:p w14:paraId="5467A7BB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8084" w:type="dxa"/>
            <w:vAlign w:val="center"/>
          </w:tcPr>
          <w:p w14:paraId="279AA0CE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Toplama ve Çıkarma İşlemi, Çarpma ve Bölme İşlemi, Eşitlik</w:t>
            </w:r>
          </w:p>
        </w:tc>
      </w:tr>
      <w:tr w:rsidR="009E6087" w14:paraId="117D3B49" w14:textId="77777777" w:rsidTr="00254A24">
        <w:trPr>
          <w:jc w:val="center"/>
        </w:trPr>
        <w:tc>
          <w:tcPr>
            <w:tcW w:w="2547" w:type="dxa"/>
            <w:vAlign w:val="center"/>
          </w:tcPr>
          <w:p w14:paraId="13374C31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14:paraId="4B72BD28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8084" w:type="dxa"/>
            <w:vAlign w:val="center"/>
          </w:tcPr>
          <w:p w14:paraId="0A0E49FD" w14:textId="4F10861A" w:rsidR="002A5D52" w:rsidRPr="002A5D52" w:rsidRDefault="00D41F03" w:rsidP="002A5D52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2A5D52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MAT.2.2.3. Toplama ve çıkarma işlemlerinin ilişkisini yorumlayabilme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( 5 saat)</w:t>
            </w:r>
          </w:p>
          <w:p w14:paraId="61391E7D" w14:textId="4B7776E6" w:rsidR="002A5D52" w:rsidRPr="002A5D52" w:rsidRDefault="00D41F03" w:rsidP="002A5D5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2A5D52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a) Toplama ve </w:t>
            </w:r>
            <w:r w:rsidRPr="002A5D52">
              <w:rPr>
                <w:rFonts w:ascii="Tahoma" w:hAnsi="Tahoma" w:cs="Tahoma"/>
                <w:sz w:val="19"/>
                <w:szCs w:val="19"/>
                <w14:ligatures w14:val="standardContextual"/>
              </w:rPr>
              <w:t>çıkarma işlemlerinin ilişkisini inceler.</w:t>
            </w:r>
          </w:p>
          <w:p w14:paraId="6753885C" w14:textId="432613DB" w:rsidR="002A5D52" w:rsidRPr="002A5D52" w:rsidRDefault="00D41F03" w:rsidP="002A5D5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2A5D52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Toplama ve çıkarma işlemlerini tersine dönüştürür.</w:t>
            </w:r>
          </w:p>
          <w:p w14:paraId="31A316B2" w14:textId="7E8BA81B" w:rsidR="002A5D52" w:rsidRPr="002A5D52" w:rsidRDefault="00D41F03" w:rsidP="002A5D5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  <w:r w:rsidRPr="002A5D52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c) Toplama ve çıkarma işlemlerinin ilişkisini yeniden ifade eder.     </w:t>
            </w:r>
          </w:p>
          <w:p w14:paraId="373F466B" w14:textId="2F40F4FE" w:rsidR="002A5D52" w:rsidRPr="006A6C04" w:rsidRDefault="002A5D52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</w:p>
        </w:tc>
      </w:tr>
      <w:tr w:rsidR="009E6087" w14:paraId="736E6529" w14:textId="77777777" w:rsidTr="00254A24">
        <w:trPr>
          <w:jc w:val="center"/>
        </w:trPr>
        <w:tc>
          <w:tcPr>
            <w:tcW w:w="2547" w:type="dxa"/>
            <w:vAlign w:val="center"/>
          </w:tcPr>
          <w:p w14:paraId="0C580CC8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8084" w:type="dxa"/>
            <w:vAlign w:val="center"/>
          </w:tcPr>
          <w:p w14:paraId="28EEFD0B" w14:textId="77777777" w:rsidR="002A5D52" w:rsidRPr="006A6C04" w:rsidRDefault="00D41F03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</w:t>
            </w:r>
            <w:r w:rsidRPr="006A6C04">
              <w:rPr>
                <w:rFonts w:ascii="Tahoma" w:hAnsi="Tahoma" w:cs="Tahoma"/>
                <w:sz w:val="19"/>
                <w:szCs w:val="19"/>
              </w:rPr>
              <w:t>kağıtları, sayı kartları, sayı blokları, farklı sayma nesneleri, abaküs</w:t>
            </w:r>
          </w:p>
        </w:tc>
      </w:tr>
      <w:tr w:rsidR="009E6087" w14:paraId="2805FDCB" w14:textId="77777777" w:rsidTr="00254A24">
        <w:trPr>
          <w:jc w:val="center"/>
        </w:trPr>
        <w:tc>
          <w:tcPr>
            <w:tcW w:w="2547" w:type="dxa"/>
            <w:vAlign w:val="center"/>
          </w:tcPr>
          <w:p w14:paraId="6D2BD1C0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8084" w:type="dxa"/>
            <w:vAlign w:val="center"/>
          </w:tcPr>
          <w:p w14:paraId="451A9654" w14:textId="77777777" w:rsidR="002A5D52" w:rsidRPr="006A6C04" w:rsidRDefault="00D41F03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Canlandırma 11. Grup çalışmala</w:t>
            </w:r>
            <w:r w:rsidRPr="006A6C04">
              <w:rPr>
                <w:rFonts w:ascii="Tahoma" w:hAnsi="Tahoma" w:cs="Tahoma"/>
                <w:sz w:val="19"/>
                <w:szCs w:val="19"/>
              </w:rPr>
              <w:t>rı 12. Oyunlar 13. Rol yapma 14. Canlandırma</w:t>
            </w:r>
          </w:p>
        </w:tc>
      </w:tr>
      <w:tr w:rsidR="009E6087" w14:paraId="20EB8526" w14:textId="77777777" w:rsidTr="00254A24">
        <w:trPr>
          <w:jc w:val="center"/>
        </w:trPr>
        <w:tc>
          <w:tcPr>
            <w:tcW w:w="2547" w:type="dxa"/>
            <w:vAlign w:val="center"/>
          </w:tcPr>
          <w:p w14:paraId="08E61018" w14:textId="77777777" w:rsidR="002A5D52" w:rsidRPr="006A6C04" w:rsidRDefault="00D41F03" w:rsidP="00254A24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8084" w:type="dxa"/>
            <w:vAlign w:val="center"/>
          </w:tcPr>
          <w:p w14:paraId="7D0416CC" w14:textId="77777777" w:rsidR="002A5D52" w:rsidRPr="006A6C04" w:rsidRDefault="00D41F03" w:rsidP="00254A24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eldeli toplama, tekrarlı toplama, çarpma, çarpan, çarpım, ardışık çıkarma, bölme, bölünen, bölen, bölüm, kalan, gruplandırma, eşit paylaştırma</w:t>
            </w:r>
          </w:p>
        </w:tc>
      </w:tr>
      <w:tr w:rsidR="009E6087" w14:paraId="6F5DCEDB" w14:textId="77777777" w:rsidTr="00254A24">
        <w:trPr>
          <w:jc w:val="center"/>
        </w:trPr>
        <w:tc>
          <w:tcPr>
            <w:tcW w:w="2547" w:type="dxa"/>
            <w:vAlign w:val="center"/>
          </w:tcPr>
          <w:p w14:paraId="065FD228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14:paraId="250E09B9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 xml:space="preserve">(Ölçme ve </w:t>
            </w: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Değerlendirme)</w:t>
            </w:r>
          </w:p>
        </w:tc>
        <w:tc>
          <w:tcPr>
            <w:tcW w:w="8084" w:type="dxa"/>
            <w:vAlign w:val="center"/>
          </w:tcPr>
          <w:p w14:paraId="2697B2BC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Öğrenme-öğretme uygulamaları neticesinde ulaşılmak istenen öğrenme çıktıları; gözlem</w:t>
            </w:r>
          </w:p>
          <w:p w14:paraId="24B09670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formları, performans görevi, kontrol listeleri, eşleştirme sorularından ve izleme testleri</w:t>
            </w:r>
          </w:p>
          <w:p w14:paraId="25880CBF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kullanılarak değerlendirilebilir. Toplama ve çıkarma işlemlerini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günlük yaşam problemlerini çözümleri ile birlikte oluşturabilecekleri performans görevi verilebilir. Performans görevinin değerlendirilmesi bütüncül dereceli puanlama anahtarı ile yapılabilir.</w:t>
            </w:r>
          </w:p>
        </w:tc>
      </w:tr>
      <w:tr w:rsidR="009E6087" w14:paraId="071983CD" w14:textId="77777777" w:rsidTr="00254A24">
        <w:trPr>
          <w:jc w:val="center"/>
        </w:trPr>
        <w:tc>
          <w:tcPr>
            <w:tcW w:w="2547" w:type="dxa"/>
            <w:vAlign w:val="center"/>
          </w:tcPr>
          <w:p w14:paraId="7CD58EBB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14:paraId="27D1A0C9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084" w:type="dxa"/>
            <w:vAlign w:val="center"/>
          </w:tcPr>
          <w:p w14:paraId="1666496E" w14:textId="77777777" w:rsidR="002A5D52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2A5D52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MAT.2.2.3. Toplama ve </w:t>
            </w:r>
            <w:r w:rsidRPr="002A5D52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çıkarma işlemlerinin ilişkisini yorumlayabilme ( 5 saat)</w:t>
            </w:r>
          </w:p>
          <w:p w14:paraId="22E001BD" w14:textId="77777777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Toplama ve çıkarma işlemlerinin birbirinin tersi işlemler olduğunu kavratmaya yönelik</w:t>
            </w:r>
          </w:p>
          <w:p w14:paraId="06AF6A08" w14:textId="77777777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alıştırmalar yapılır. Ayrıca tüm süreçlerde matematiksel araç ve teknoloji kullanılarak</w:t>
            </w:r>
          </w:p>
          <w:p w14:paraId="10CC300B" w14:textId="77777777" w:rsid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toplama ve çıkarma iş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lemlerinin birbirinin tersi olduğuna dair etkinlikler yapılır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(MAB5.1).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</w:p>
          <w:p w14:paraId="5925484B" w14:textId="716C00D7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Olanaklar dikkate alınarak öğrencilere EBA üzerinden V fabrika, Wordwall</w:t>
            </w:r>
          </w:p>
          <w:p w14:paraId="065355F1" w14:textId="77777777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gibi çevrim içi araçlarla oluşturulmuş içerikler sunularak sürükle bırak vb. oyunları evde</w:t>
            </w:r>
          </w:p>
          <w:p w14:paraId="4614B938" w14:textId="77777777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yapmaları sağ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lanır (SDB1.2). Eğer sınıfta etkileşimli tahta varsa öğrenciler tahta üzerin</w:t>
            </w:r>
          </w:p>
          <w:p w14:paraId="77F2FF47" w14:textId="0F8855F0" w:rsid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 de bu dijital araçlarla etkileşimli bir şekilde öğrencilerin dijital bilgiye erişim,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dijital bilgiye ait parçaları tanıma konusunda farkındalıkları arttırılır (OB2). </w:t>
            </w:r>
          </w:p>
          <w:p w14:paraId="5F5D0080" w14:textId="31486738" w:rsidR="00C317F2" w:rsidRPr="00C317F2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ise öğrencilerden toplama ve çıkarma arasındaki ilişkiyi yorumlamalarına yönelik,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toplananlar ve toplam, devamında ise eksilen, çıkan ve fark arasındaki ilişki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vurgulanır.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süreçte öğrencilerin verdikleri örnekler kontrol listesi ile kayıt alt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ına alınır.</w:t>
            </w:r>
          </w:p>
          <w:p w14:paraId="0034DD46" w14:textId="12F4F763" w:rsidR="002A5D52" w:rsidRPr="006A6C04" w:rsidRDefault="00D41F03" w:rsidP="00C317F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Bunun yanında öğrencilerin toplama ve çıkarma işlemleri bağlamında ilişkiyi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yorumlamalarına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öğrenme kanıtlarını belirlemek için eşleştirme sorularından yararlanılabilir.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öğrencinin toplama ve çıkarma işlemleri bağlamında ili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şkiyi nasıl yorumladığına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C317F2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durumları izleme testleri ve gözlem formları yardımıyla da belirlenebilir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</w:tc>
      </w:tr>
      <w:tr w:rsidR="009E6087" w14:paraId="70A2C320" w14:textId="77777777" w:rsidTr="00254A24">
        <w:trPr>
          <w:jc w:val="center"/>
        </w:trPr>
        <w:tc>
          <w:tcPr>
            <w:tcW w:w="2547" w:type="dxa"/>
            <w:vMerge w:val="restart"/>
            <w:vAlign w:val="center"/>
          </w:tcPr>
          <w:p w14:paraId="78E1F9E1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084" w:type="dxa"/>
            <w:vAlign w:val="center"/>
          </w:tcPr>
          <w:p w14:paraId="103C33FA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Öğrencilerden gerçek yaşam durumlarını içeren problemleri ,dört işlem ile ilişkilendirerek yeniden ifade edebilmeleri beklenir. </w:t>
            </w:r>
          </w:p>
        </w:tc>
      </w:tr>
      <w:tr w:rsidR="009E6087" w14:paraId="6674A257" w14:textId="77777777" w:rsidTr="00254A24">
        <w:trPr>
          <w:jc w:val="center"/>
        </w:trPr>
        <w:tc>
          <w:tcPr>
            <w:tcW w:w="2547" w:type="dxa"/>
            <w:vMerge/>
            <w:vAlign w:val="center"/>
          </w:tcPr>
          <w:p w14:paraId="2F24A381" w14:textId="77777777" w:rsidR="002A5D52" w:rsidRPr="006A6C04" w:rsidRDefault="002A5D52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084" w:type="dxa"/>
            <w:vAlign w:val="center"/>
          </w:tcPr>
          <w:p w14:paraId="2BA14F86" w14:textId="77777777" w:rsidR="002A5D52" w:rsidRPr="006A6C04" w:rsidRDefault="00D41F03" w:rsidP="00254A24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Öğrencinin dört işlem ile ilgili öğrenme-öğretme uygulamalarındaki performanslarını artırmak amacıyla görsellerle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modelleme yapılır. </w:t>
            </w:r>
          </w:p>
        </w:tc>
      </w:tr>
    </w:tbl>
    <w:p w14:paraId="2384DB91" w14:textId="77777777" w:rsidR="002A5D52" w:rsidRDefault="002A5D52" w:rsidP="002A5D52">
      <w:pPr>
        <w:pStyle w:val="AralkYok"/>
        <w:jc w:val="center"/>
      </w:pPr>
    </w:p>
    <w:p w14:paraId="3AE81C19" w14:textId="77777777" w:rsidR="002A5D52" w:rsidRDefault="002A5D52" w:rsidP="002A5D52">
      <w:pPr>
        <w:pStyle w:val="AralkYok"/>
        <w:jc w:val="center"/>
      </w:pPr>
    </w:p>
    <w:p w14:paraId="758ABD6D" w14:textId="77777777" w:rsidR="002A5D52" w:rsidRDefault="002A5D52" w:rsidP="002A5D52">
      <w:pPr>
        <w:pStyle w:val="AralkYok"/>
        <w:rPr>
          <w:sz w:val="20"/>
          <w:szCs w:val="20"/>
        </w:rPr>
      </w:pPr>
    </w:p>
    <w:p w14:paraId="6691F056" w14:textId="77777777" w:rsidR="002A5D52" w:rsidRDefault="002A5D52" w:rsidP="002A5D52">
      <w:pPr>
        <w:pStyle w:val="AralkYok"/>
        <w:rPr>
          <w:sz w:val="20"/>
          <w:szCs w:val="20"/>
        </w:rPr>
      </w:pPr>
    </w:p>
    <w:p w14:paraId="3D52C7F2" w14:textId="77777777" w:rsidR="00247345" w:rsidRDefault="00D41F03" w:rsidP="00247345">
      <w:pPr>
        <w:pStyle w:val="AralkYok"/>
        <w:jc w:val="center"/>
      </w:pPr>
      <w:r>
        <w:t>...................................</w:t>
      </w:r>
    </w:p>
    <w:p w14:paraId="2BCD5785" w14:textId="77777777" w:rsidR="00247345" w:rsidRDefault="00D41F03" w:rsidP="00247345">
      <w:pPr>
        <w:pStyle w:val="AralkYok"/>
        <w:jc w:val="center"/>
      </w:pPr>
      <w:r>
        <w:t>Okul Müdürü</w:t>
      </w:r>
    </w:p>
    <w:sectPr w:rsidR="00247345" w:rsidSect="000D43CA">
      <w:pgSz w:w="11906" w:h="16838"/>
      <w:pgMar w:top="426" w:right="284" w:bottom="567" w:left="284" w:header="284" w:footer="340" w:gutter="0"/>
      <w:pgNumType w:start="1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250901C">
      <w:start w:val="1"/>
      <w:numFmt w:val="decimal"/>
      <w:lvlText w:val=""/>
      <w:lvlJc w:val="left"/>
    </w:lvl>
    <w:lvl w:ilvl="1" w:tplc="F8F46240">
      <w:numFmt w:val="decimal"/>
      <w:lvlText w:val=""/>
      <w:lvlJc w:val="left"/>
    </w:lvl>
    <w:lvl w:ilvl="2" w:tplc="BEBE2F5C">
      <w:numFmt w:val="decimal"/>
      <w:lvlText w:val=""/>
      <w:lvlJc w:val="left"/>
    </w:lvl>
    <w:lvl w:ilvl="3" w:tplc="2FA2E8F4">
      <w:numFmt w:val="decimal"/>
      <w:lvlText w:val=""/>
      <w:lvlJc w:val="left"/>
    </w:lvl>
    <w:lvl w:ilvl="4" w:tplc="98FEBEC0">
      <w:numFmt w:val="decimal"/>
      <w:lvlText w:val=""/>
      <w:lvlJc w:val="left"/>
    </w:lvl>
    <w:lvl w:ilvl="5" w:tplc="4ADEBE16">
      <w:numFmt w:val="decimal"/>
      <w:lvlText w:val=""/>
      <w:lvlJc w:val="left"/>
    </w:lvl>
    <w:lvl w:ilvl="6" w:tplc="F32EC3DE">
      <w:numFmt w:val="decimal"/>
      <w:lvlText w:val=""/>
      <w:lvlJc w:val="left"/>
    </w:lvl>
    <w:lvl w:ilvl="7" w:tplc="A364A784">
      <w:numFmt w:val="decimal"/>
      <w:lvlText w:val=""/>
      <w:lvlJc w:val="left"/>
    </w:lvl>
    <w:lvl w:ilvl="8" w:tplc="FAC2872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E6087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1F03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E290-4628-41C9-8589-1B71438B0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516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2025-08-26T16:02:00Z</dcterms:modified>
  <cp:category>www.mustafakabul.com</cp:category>
</cp:coreProperties>
</file>